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30-71-F25/26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Fröndenberg: Feuerwehrgerätehaus Ost - Möblierung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